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1F71" w14:textId="2B3603F9" w:rsidR="00EB2A6F" w:rsidRPr="004E5770" w:rsidRDefault="00B446BD" w:rsidP="00EB2A6F">
      <w:pPr>
        <w:pStyle w:val="berschrift4"/>
        <w:spacing w:line="360" w:lineRule="auto"/>
        <w:rPr>
          <w:sz w:val="18"/>
          <w:lang w:val="fr-FR"/>
        </w:rPr>
      </w:pPr>
      <w:r w:rsidRPr="004E5770">
        <w:rPr>
          <w:sz w:val="18"/>
          <w:lang w:val="fr-FR"/>
        </w:rPr>
        <w:t>E-T-A_PR</w:t>
      </w:r>
      <w:r w:rsidR="00D205BE" w:rsidRPr="004E5770">
        <w:rPr>
          <w:sz w:val="18"/>
          <w:lang w:val="fr-FR"/>
        </w:rPr>
        <w:t>3</w:t>
      </w:r>
      <w:r w:rsidR="00AF3C5B">
        <w:rPr>
          <w:sz w:val="18"/>
          <w:lang w:val="fr-FR"/>
        </w:rPr>
        <w:t>9</w:t>
      </w:r>
      <w:r w:rsidR="00555E1D">
        <w:rPr>
          <w:sz w:val="18"/>
          <w:lang w:val="fr-FR"/>
        </w:rPr>
        <w:t>4</w:t>
      </w:r>
      <w:r w:rsidRPr="004E5770">
        <w:rPr>
          <w:sz w:val="18"/>
          <w:lang w:val="fr-FR"/>
        </w:rPr>
        <w:t>_</w:t>
      </w:r>
      <w:r w:rsidR="00555E1D">
        <w:rPr>
          <w:sz w:val="18"/>
          <w:lang w:val="fr-FR"/>
        </w:rPr>
        <w:t>HVR10</w:t>
      </w:r>
    </w:p>
    <w:p w14:paraId="6AB327B0" w14:textId="77777777" w:rsidR="00EB2A6F" w:rsidRPr="004E5770" w:rsidRDefault="00EB2A6F" w:rsidP="00EB2A6F">
      <w:pPr>
        <w:pStyle w:val="PressetexteZerreiss"/>
        <w:rPr>
          <w:lang w:val="fr-FR"/>
        </w:rPr>
      </w:pPr>
    </w:p>
    <w:p w14:paraId="76066B84" w14:textId="77777777" w:rsidR="00EB2A6F" w:rsidRDefault="00EB2A6F" w:rsidP="00EB2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ED4C5F">
        <w:rPr>
          <w:i/>
          <w:sz w:val="20"/>
        </w:rPr>
        <w:t xml:space="preserve">Download dieses Pressetextes inkl. Bildmaterial unter </w:t>
      </w:r>
    </w:p>
    <w:p w14:paraId="6F57AC53" w14:textId="76F96BA0" w:rsidR="00EB2A6F" w:rsidRPr="00E45E73" w:rsidRDefault="00CB50F3" w:rsidP="00EB2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 w:rsidRPr="00E45E73">
        <w:rPr>
          <w:i/>
          <w:sz w:val="20"/>
        </w:rPr>
        <w:t>http://</w:t>
      </w:r>
      <w:r w:rsidR="00EB2A6F" w:rsidRPr="00E45E73">
        <w:rPr>
          <w:i/>
          <w:sz w:val="20"/>
        </w:rPr>
        <w:t>www.e-t-a.de</w:t>
      </w:r>
      <w:r w:rsidR="001525D9">
        <w:rPr>
          <w:i/>
          <w:sz w:val="20"/>
        </w:rPr>
        <w:t>/</w:t>
      </w:r>
      <w:r w:rsidR="00555E1D">
        <w:rPr>
          <w:i/>
          <w:sz w:val="20"/>
        </w:rPr>
        <w:t>hvr10</w:t>
      </w:r>
    </w:p>
    <w:p w14:paraId="117AD248" w14:textId="77777777" w:rsidR="00EB2A6F" w:rsidRPr="00E45E73" w:rsidRDefault="00EB2A6F" w:rsidP="00EB2A6F">
      <w:pPr>
        <w:pStyle w:val="berschrift1"/>
        <w:spacing w:line="240" w:lineRule="auto"/>
        <w:jc w:val="right"/>
        <w:rPr>
          <w:b w:val="0"/>
          <w:i/>
          <w:sz w:val="20"/>
        </w:rPr>
      </w:pPr>
    </w:p>
    <w:p w14:paraId="2FE1DDD0" w14:textId="77777777" w:rsidR="00527582" w:rsidRPr="00E45E73" w:rsidRDefault="00527582" w:rsidP="00EB2A6F">
      <w:pPr>
        <w:jc w:val="right"/>
      </w:pPr>
    </w:p>
    <w:p w14:paraId="6EAC1615" w14:textId="22A0BAC3" w:rsidR="0001243E" w:rsidRDefault="00555E1D" w:rsidP="00EB2A6F">
      <w:pPr>
        <w:pStyle w:val="berschrift5"/>
        <w:rPr>
          <w:b w:val="0"/>
          <w:bCs/>
          <w:i w:val="0"/>
          <w:sz w:val="20"/>
          <w:u w:val="single"/>
        </w:rPr>
      </w:pPr>
      <w:r w:rsidRPr="00555E1D">
        <w:rPr>
          <w:b w:val="0"/>
          <w:bCs/>
          <w:i w:val="0"/>
          <w:sz w:val="20"/>
          <w:u w:val="single"/>
        </w:rPr>
        <w:t xml:space="preserve">Neues 900 V Hochvolt-Relais </w:t>
      </w:r>
      <w:r w:rsidR="009E6D2F">
        <w:rPr>
          <w:b w:val="0"/>
          <w:bCs/>
          <w:i w:val="0"/>
          <w:sz w:val="20"/>
          <w:u w:val="single"/>
        </w:rPr>
        <w:t xml:space="preserve">schließt </w:t>
      </w:r>
      <w:r w:rsidR="00071DB9">
        <w:rPr>
          <w:b w:val="0"/>
          <w:bCs/>
          <w:i w:val="0"/>
          <w:sz w:val="20"/>
          <w:u w:val="single"/>
        </w:rPr>
        <w:t>Schutzl</w:t>
      </w:r>
      <w:r w:rsidR="009E6D2F">
        <w:rPr>
          <w:b w:val="0"/>
          <w:bCs/>
          <w:i w:val="0"/>
          <w:sz w:val="20"/>
          <w:u w:val="single"/>
        </w:rPr>
        <w:t>ücke</w:t>
      </w:r>
      <w:r w:rsidR="00071DB9">
        <w:rPr>
          <w:b w:val="0"/>
          <w:bCs/>
          <w:i w:val="0"/>
          <w:sz w:val="20"/>
          <w:u w:val="single"/>
        </w:rPr>
        <w:t>n</w:t>
      </w:r>
    </w:p>
    <w:p w14:paraId="2F1788D2" w14:textId="77777777" w:rsidR="0001243E" w:rsidRDefault="0001243E" w:rsidP="00EB2A6F">
      <w:pPr>
        <w:pStyle w:val="berschrift5"/>
        <w:rPr>
          <w:b w:val="0"/>
          <w:bCs/>
          <w:i w:val="0"/>
          <w:sz w:val="20"/>
          <w:u w:val="single"/>
        </w:rPr>
      </w:pPr>
    </w:p>
    <w:p w14:paraId="2E337D2E" w14:textId="444649CD" w:rsidR="00EB2A6F" w:rsidRPr="00977A49" w:rsidRDefault="00555E1D" w:rsidP="00EB2A6F">
      <w:pPr>
        <w:pStyle w:val="berschrift5"/>
        <w:rPr>
          <w:i w:val="0"/>
          <w:sz w:val="20"/>
        </w:rPr>
      </w:pPr>
      <w:r>
        <w:rPr>
          <w:i w:val="0"/>
          <w:sz w:val="20"/>
        </w:rPr>
        <w:t xml:space="preserve">2.000 A sicher abschalten </w:t>
      </w:r>
    </w:p>
    <w:p w14:paraId="08561A4B" w14:textId="77777777" w:rsidR="00EB2A6F" w:rsidRPr="00977A49" w:rsidRDefault="00EB2A6F" w:rsidP="00EB2A6F">
      <w:pPr>
        <w:spacing w:line="360" w:lineRule="auto"/>
        <w:rPr>
          <w:sz w:val="20"/>
        </w:rPr>
      </w:pPr>
    </w:p>
    <w:p w14:paraId="55FB72B7" w14:textId="1346BFBB" w:rsidR="00555E1D" w:rsidRPr="00555E1D" w:rsidRDefault="00EB2A6F" w:rsidP="00555E1D">
      <w:pPr>
        <w:pStyle w:val="Textkrper2"/>
        <w:jc w:val="left"/>
        <w:rPr>
          <w:sz w:val="20"/>
        </w:rPr>
      </w:pPr>
      <w:r w:rsidRPr="00977A49">
        <w:rPr>
          <w:sz w:val="20"/>
        </w:rPr>
        <w:t xml:space="preserve">Altdorf, </w:t>
      </w:r>
      <w:r w:rsidR="00200E76">
        <w:rPr>
          <w:sz w:val="20"/>
        </w:rPr>
        <w:t>05.09</w:t>
      </w:r>
      <w:r>
        <w:rPr>
          <w:sz w:val="20"/>
        </w:rPr>
        <w:t>.</w:t>
      </w:r>
      <w:r w:rsidRPr="00977A49">
        <w:rPr>
          <w:sz w:val="20"/>
        </w:rPr>
        <w:t>20</w:t>
      </w:r>
      <w:r w:rsidR="0030251B">
        <w:rPr>
          <w:sz w:val="20"/>
        </w:rPr>
        <w:t>1</w:t>
      </w:r>
      <w:r w:rsidR="00AF3C5B">
        <w:rPr>
          <w:sz w:val="20"/>
        </w:rPr>
        <w:t>8</w:t>
      </w:r>
      <w:r w:rsidRPr="00977A49">
        <w:rPr>
          <w:sz w:val="20"/>
        </w:rPr>
        <w:t xml:space="preserve"> –</w:t>
      </w:r>
      <w:r w:rsidR="004E5770">
        <w:rPr>
          <w:sz w:val="20"/>
        </w:rPr>
        <w:t xml:space="preserve"> </w:t>
      </w:r>
      <w:r w:rsidR="00555E1D" w:rsidRPr="00555E1D">
        <w:rPr>
          <w:sz w:val="20"/>
        </w:rPr>
        <w:t xml:space="preserve">Mit dem HVR10 </w:t>
      </w:r>
      <w:r w:rsidR="00555E1D">
        <w:rPr>
          <w:sz w:val="20"/>
        </w:rPr>
        <w:t>präsentiert</w:t>
      </w:r>
      <w:r w:rsidR="00555E1D" w:rsidRPr="00555E1D">
        <w:rPr>
          <w:sz w:val="20"/>
        </w:rPr>
        <w:t xml:space="preserve"> E-T-A </w:t>
      </w:r>
      <w:r w:rsidR="00555E1D">
        <w:rPr>
          <w:sz w:val="20"/>
        </w:rPr>
        <w:t xml:space="preserve">Elektrotechnische Apparate GmbH </w:t>
      </w:r>
      <w:r w:rsidR="00555E1D" w:rsidRPr="00555E1D">
        <w:rPr>
          <w:sz w:val="20"/>
        </w:rPr>
        <w:t xml:space="preserve">ein </w:t>
      </w:r>
      <w:r w:rsidR="00555E1D">
        <w:rPr>
          <w:sz w:val="20"/>
        </w:rPr>
        <w:t xml:space="preserve">neuartiges </w:t>
      </w:r>
      <w:r w:rsidR="00555E1D" w:rsidRPr="00555E1D">
        <w:rPr>
          <w:sz w:val="20"/>
        </w:rPr>
        <w:t>hybrides Hochvolt-Relais</w:t>
      </w:r>
      <w:r w:rsidR="00555E1D">
        <w:rPr>
          <w:sz w:val="20"/>
        </w:rPr>
        <w:t xml:space="preserve"> für den Automotive</w:t>
      </w:r>
      <w:r w:rsidR="00592B60">
        <w:rPr>
          <w:sz w:val="20"/>
        </w:rPr>
        <w:t>-</w:t>
      </w:r>
      <w:r w:rsidR="00555E1D">
        <w:rPr>
          <w:sz w:val="20"/>
        </w:rPr>
        <w:t xml:space="preserve">Markt. Das Gerät kommt </w:t>
      </w:r>
      <w:r w:rsidR="00555E1D" w:rsidRPr="00555E1D">
        <w:rPr>
          <w:sz w:val="20"/>
        </w:rPr>
        <w:t>ohne Gasfüllung aus</w:t>
      </w:r>
      <w:r w:rsidR="00555E1D">
        <w:rPr>
          <w:sz w:val="20"/>
        </w:rPr>
        <w:t xml:space="preserve"> und kann </w:t>
      </w:r>
      <w:r w:rsidR="00555E1D" w:rsidRPr="00555E1D">
        <w:rPr>
          <w:sz w:val="20"/>
        </w:rPr>
        <w:t xml:space="preserve">auch extreme Fehlerströme von 2000 A bei 1000 V bis zu </w:t>
      </w:r>
      <w:r w:rsidR="001C588A" w:rsidRPr="00555E1D">
        <w:rPr>
          <w:sz w:val="20"/>
        </w:rPr>
        <w:t>20</w:t>
      </w:r>
      <w:r w:rsidR="001C588A">
        <w:rPr>
          <w:sz w:val="20"/>
        </w:rPr>
        <w:t xml:space="preserve"> </w:t>
      </w:r>
      <w:r w:rsidR="00555E1D" w:rsidRPr="00555E1D">
        <w:rPr>
          <w:sz w:val="20"/>
        </w:rPr>
        <w:t xml:space="preserve">mal sicher abschalten. </w:t>
      </w:r>
      <w:r w:rsidR="00555E1D">
        <w:rPr>
          <w:sz w:val="20"/>
        </w:rPr>
        <w:t>V</w:t>
      </w:r>
      <w:r w:rsidR="00555E1D" w:rsidRPr="00555E1D">
        <w:rPr>
          <w:sz w:val="20"/>
        </w:rPr>
        <w:t>iele H</w:t>
      </w:r>
      <w:r w:rsidR="00555E1D">
        <w:rPr>
          <w:sz w:val="20"/>
        </w:rPr>
        <w:t>ochvolt</w:t>
      </w:r>
      <w:r w:rsidR="00555E1D" w:rsidRPr="00555E1D">
        <w:rPr>
          <w:sz w:val="20"/>
        </w:rPr>
        <w:t xml:space="preserve">-Schmelzsicherungen </w:t>
      </w:r>
      <w:r w:rsidR="00555E1D">
        <w:rPr>
          <w:sz w:val="20"/>
        </w:rPr>
        <w:t xml:space="preserve">schalten </w:t>
      </w:r>
      <w:r w:rsidR="00555E1D" w:rsidRPr="00555E1D">
        <w:rPr>
          <w:sz w:val="20"/>
        </w:rPr>
        <w:t xml:space="preserve">erst bei Kurzschlussströmen </w:t>
      </w:r>
      <w:r w:rsidR="00555E1D">
        <w:rPr>
          <w:sz w:val="20"/>
        </w:rPr>
        <w:t xml:space="preserve">von </w:t>
      </w:r>
      <w:r w:rsidR="00555E1D" w:rsidRPr="00555E1D">
        <w:rPr>
          <w:sz w:val="20"/>
        </w:rPr>
        <w:t>über 2000 A flink und sicher ab</w:t>
      </w:r>
      <w:r w:rsidR="00555E1D">
        <w:rPr>
          <w:sz w:val="20"/>
        </w:rPr>
        <w:t xml:space="preserve">. Die </w:t>
      </w:r>
      <w:r w:rsidR="001C588A">
        <w:rPr>
          <w:sz w:val="20"/>
        </w:rPr>
        <w:t>dadurch</w:t>
      </w:r>
      <w:r w:rsidR="00555E1D">
        <w:rPr>
          <w:sz w:val="20"/>
        </w:rPr>
        <w:t xml:space="preserve"> vorhandenen </w:t>
      </w:r>
      <w:r w:rsidR="00555E1D" w:rsidRPr="00555E1D">
        <w:rPr>
          <w:sz w:val="20"/>
        </w:rPr>
        <w:t>Kennlinien-Lücken</w:t>
      </w:r>
      <w:r w:rsidR="00555E1D" w:rsidRPr="00555E1D" w:rsidDel="00555E1D">
        <w:rPr>
          <w:sz w:val="20"/>
        </w:rPr>
        <w:t xml:space="preserve"> </w:t>
      </w:r>
      <w:r w:rsidR="00555E1D" w:rsidRPr="00555E1D">
        <w:rPr>
          <w:sz w:val="20"/>
        </w:rPr>
        <w:t xml:space="preserve">schließt </w:t>
      </w:r>
      <w:r w:rsidR="00071DB9">
        <w:rPr>
          <w:sz w:val="20"/>
        </w:rPr>
        <w:t>dieses</w:t>
      </w:r>
      <w:r w:rsidR="00555E1D">
        <w:rPr>
          <w:sz w:val="20"/>
        </w:rPr>
        <w:t xml:space="preserve"> neuartige Gerät zuverlässig.</w:t>
      </w:r>
      <w:r w:rsidR="00555E1D" w:rsidRPr="00555E1D">
        <w:rPr>
          <w:sz w:val="20"/>
        </w:rPr>
        <w:t xml:space="preserve"> </w:t>
      </w:r>
      <w:r w:rsidR="00555E1D">
        <w:rPr>
          <w:sz w:val="20"/>
        </w:rPr>
        <w:t>Ein</w:t>
      </w:r>
      <w:r w:rsidR="00555E1D" w:rsidRPr="00555E1D">
        <w:rPr>
          <w:sz w:val="20"/>
        </w:rPr>
        <w:t xml:space="preserve"> Batterie-Management-System (BMS) </w:t>
      </w:r>
      <w:r w:rsidR="00555E1D">
        <w:rPr>
          <w:sz w:val="20"/>
        </w:rPr>
        <w:t>ist</w:t>
      </w:r>
      <w:r w:rsidR="00555E1D" w:rsidRPr="00555E1D">
        <w:rPr>
          <w:sz w:val="20"/>
        </w:rPr>
        <w:t xml:space="preserve"> </w:t>
      </w:r>
      <w:r w:rsidR="001C588A">
        <w:rPr>
          <w:sz w:val="20"/>
        </w:rPr>
        <w:t>so</w:t>
      </w:r>
      <w:r w:rsidR="001C588A" w:rsidRPr="00555E1D">
        <w:rPr>
          <w:sz w:val="20"/>
        </w:rPr>
        <w:t xml:space="preserve"> </w:t>
      </w:r>
      <w:r w:rsidR="00555E1D" w:rsidRPr="00555E1D">
        <w:rPr>
          <w:sz w:val="20"/>
        </w:rPr>
        <w:t xml:space="preserve">in </w:t>
      </w:r>
      <w:r w:rsidR="00555E1D">
        <w:rPr>
          <w:sz w:val="20"/>
        </w:rPr>
        <w:t>der</w:t>
      </w:r>
      <w:r w:rsidR="00555E1D" w:rsidRPr="00555E1D">
        <w:rPr>
          <w:sz w:val="20"/>
        </w:rPr>
        <w:t xml:space="preserve"> Lage</w:t>
      </w:r>
      <w:r w:rsidR="00555E1D">
        <w:rPr>
          <w:sz w:val="20"/>
        </w:rPr>
        <w:t>,</w:t>
      </w:r>
      <w:r w:rsidR="00555E1D" w:rsidRPr="00555E1D">
        <w:rPr>
          <w:sz w:val="20"/>
        </w:rPr>
        <w:t xml:space="preserve"> 2000 A mehrmals lichtbogenfrei in ca. 10 ms abzuschalten. </w:t>
      </w:r>
      <w:r w:rsidR="00071DB9">
        <w:rPr>
          <w:sz w:val="20"/>
        </w:rPr>
        <w:t>Das</w:t>
      </w:r>
      <w:r w:rsidR="009E6D2F">
        <w:rPr>
          <w:sz w:val="20"/>
        </w:rPr>
        <w:t xml:space="preserve"> Gerät </w:t>
      </w:r>
      <w:r w:rsidR="00071DB9">
        <w:rPr>
          <w:sz w:val="20"/>
        </w:rPr>
        <w:t>kann Ströme</w:t>
      </w:r>
      <w:r w:rsidR="009E6D2F">
        <w:rPr>
          <w:sz w:val="20"/>
        </w:rPr>
        <w:t xml:space="preserve"> </w:t>
      </w:r>
      <w:r w:rsidR="009E6D2F" w:rsidRPr="00555E1D">
        <w:rPr>
          <w:sz w:val="20"/>
        </w:rPr>
        <w:t>bis</w:t>
      </w:r>
      <w:r w:rsidR="009E6D2F">
        <w:rPr>
          <w:sz w:val="20"/>
        </w:rPr>
        <w:t xml:space="preserve"> maximal</w:t>
      </w:r>
      <w:r w:rsidR="009E6D2F" w:rsidRPr="00555E1D">
        <w:rPr>
          <w:sz w:val="20"/>
        </w:rPr>
        <w:t xml:space="preserve"> 300</w:t>
      </w:r>
      <w:r w:rsidR="008D6C78">
        <w:rPr>
          <w:sz w:val="20"/>
        </w:rPr>
        <w:t xml:space="preserve"> A</w:t>
      </w:r>
      <w:r w:rsidR="009E6D2F" w:rsidRPr="00555E1D">
        <w:rPr>
          <w:sz w:val="20"/>
        </w:rPr>
        <w:t xml:space="preserve"> mindestens 100.000</w:t>
      </w:r>
      <w:r w:rsidR="00592B60">
        <w:rPr>
          <w:sz w:val="20"/>
        </w:rPr>
        <w:t xml:space="preserve"> mal</w:t>
      </w:r>
      <w:r w:rsidR="009E6D2F" w:rsidRPr="00555E1D">
        <w:rPr>
          <w:sz w:val="20"/>
        </w:rPr>
        <w:t xml:space="preserve"> </w:t>
      </w:r>
      <w:r w:rsidR="00071DB9">
        <w:rPr>
          <w:sz w:val="20"/>
        </w:rPr>
        <w:t>abschalten</w:t>
      </w:r>
      <w:r w:rsidR="009E6D2F" w:rsidRPr="00555E1D">
        <w:rPr>
          <w:sz w:val="20"/>
        </w:rPr>
        <w:t>.</w:t>
      </w:r>
      <w:r w:rsidR="000F4D1A">
        <w:rPr>
          <w:sz w:val="20"/>
        </w:rPr>
        <w:t xml:space="preserve"> </w:t>
      </w:r>
      <w:r w:rsidR="000F4D1A" w:rsidRPr="00200E76">
        <w:rPr>
          <w:sz w:val="20"/>
        </w:rPr>
        <w:t xml:space="preserve">Zum Einsatz kommt das Gerät vor allem in </w:t>
      </w:r>
      <w:r w:rsidR="00071DB9" w:rsidRPr="00200E76">
        <w:rPr>
          <w:sz w:val="20"/>
        </w:rPr>
        <w:t>L</w:t>
      </w:r>
      <w:r w:rsidR="00E85B86" w:rsidRPr="00200E76">
        <w:rPr>
          <w:sz w:val="20"/>
        </w:rPr>
        <w:t>kws</w:t>
      </w:r>
      <w:r w:rsidR="008D6C78" w:rsidRPr="00200E76">
        <w:rPr>
          <w:sz w:val="20"/>
        </w:rPr>
        <w:t xml:space="preserve"> für den Stadtlieferverkehr und Stadtbusse</w:t>
      </w:r>
      <w:r w:rsidR="00E85B86" w:rsidRPr="00200E76">
        <w:rPr>
          <w:sz w:val="20"/>
        </w:rPr>
        <w:t>n</w:t>
      </w:r>
      <w:r w:rsidR="00071DB9" w:rsidRPr="00200E76">
        <w:rPr>
          <w:sz w:val="20"/>
        </w:rPr>
        <w:t xml:space="preserve"> mit elektrifizierte</w:t>
      </w:r>
      <w:r w:rsidR="00E85B86" w:rsidRPr="00200E76">
        <w:rPr>
          <w:sz w:val="20"/>
        </w:rPr>
        <w:t>m</w:t>
      </w:r>
      <w:r w:rsidR="00071DB9" w:rsidRPr="00200E76">
        <w:rPr>
          <w:sz w:val="20"/>
        </w:rPr>
        <w:t xml:space="preserve"> Antriebsstrang, </w:t>
      </w:r>
      <w:r w:rsidR="00E85B86" w:rsidRPr="00200E76">
        <w:rPr>
          <w:sz w:val="20"/>
        </w:rPr>
        <w:t>ebenso wie</w:t>
      </w:r>
      <w:r w:rsidR="00071DB9" w:rsidRPr="00200E76">
        <w:rPr>
          <w:sz w:val="20"/>
        </w:rPr>
        <w:t xml:space="preserve"> in stationären Energiespeichern.</w:t>
      </w:r>
      <w:r w:rsidR="00071DB9">
        <w:rPr>
          <w:b/>
          <w:sz w:val="20"/>
          <w:u w:val="single"/>
        </w:rPr>
        <w:t xml:space="preserve"> </w:t>
      </w:r>
    </w:p>
    <w:p w14:paraId="2A6CB3FE" w14:textId="77777777" w:rsidR="00555E1D" w:rsidRPr="00555E1D" w:rsidRDefault="00555E1D" w:rsidP="00555E1D">
      <w:pPr>
        <w:pStyle w:val="Textkrper2"/>
        <w:rPr>
          <w:sz w:val="20"/>
        </w:rPr>
      </w:pPr>
    </w:p>
    <w:p w14:paraId="2741E520" w14:textId="3E339DE1" w:rsidR="00555E1D" w:rsidRPr="00555E1D" w:rsidRDefault="00555E1D" w:rsidP="00555E1D">
      <w:pPr>
        <w:pStyle w:val="Textkrper2"/>
        <w:rPr>
          <w:sz w:val="20"/>
        </w:rPr>
      </w:pPr>
      <w:r w:rsidRPr="00555E1D">
        <w:rPr>
          <w:sz w:val="20"/>
        </w:rPr>
        <w:t>Durch seinen A</w:t>
      </w:r>
      <w:r w:rsidR="00200E76">
        <w:rPr>
          <w:sz w:val="20"/>
        </w:rPr>
        <w:t xml:space="preserve">ufbau vermeidet das Relais die </w:t>
      </w:r>
      <w:r w:rsidRPr="00555E1D">
        <w:rPr>
          <w:sz w:val="20"/>
        </w:rPr>
        <w:t>Entstehung eines Lichtbogens</w:t>
      </w:r>
      <w:r>
        <w:rPr>
          <w:sz w:val="20"/>
        </w:rPr>
        <w:t xml:space="preserve">. Dies verhindert eine Beschädigung oder gar ein Verschweißen der Kontakte. </w:t>
      </w:r>
      <w:r w:rsidR="009E6D2F">
        <w:rPr>
          <w:sz w:val="20"/>
        </w:rPr>
        <w:t xml:space="preserve">Gleichzeitig stellt der hybride Aufbau sowohl eine galvanische Trennung wie auch bidirektionales </w:t>
      </w:r>
      <w:r w:rsidR="00200E76">
        <w:rPr>
          <w:sz w:val="20"/>
        </w:rPr>
        <w:t>Schalten</w:t>
      </w:r>
      <w:r w:rsidR="00200E76" w:rsidRPr="001C588A">
        <w:rPr>
          <w:sz w:val="20"/>
        </w:rPr>
        <w:t xml:space="preserve"> </w:t>
      </w:r>
      <w:r w:rsidR="00200E76">
        <w:rPr>
          <w:sz w:val="20"/>
        </w:rPr>
        <w:t>sicher</w:t>
      </w:r>
      <w:r w:rsidR="00071DB9">
        <w:rPr>
          <w:sz w:val="20"/>
        </w:rPr>
        <w:t>.</w:t>
      </w:r>
    </w:p>
    <w:p w14:paraId="25FFCBE7" w14:textId="77777777" w:rsidR="00555E1D" w:rsidRPr="00555E1D" w:rsidRDefault="00555E1D" w:rsidP="00555E1D">
      <w:pPr>
        <w:pStyle w:val="Textkrper2"/>
        <w:rPr>
          <w:sz w:val="20"/>
        </w:rPr>
      </w:pPr>
    </w:p>
    <w:p w14:paraId="663ACE08" w14:textId="2AE05A46" w:rsidR="009E6D2F" w:rsidRDefault="009E6D2F" w:rsidP="00592B60">
      <w:pPr>
        <w:pStyle w:val="Textkrper2"/>
        <w:rPr>
          <w:sz w:val="20"/>
        </w:rPr>
      </w:pPr>
      <w:r>
        <w:rPr>
          <w:sz w:val="20"/>
        </w:rPr>
        <w:t xml:space="preserve">Der </w:t>
      </w:r>
      <w:r w:rsidR="001C588A">
        <w:rPr>
          <w:sz w:val="20"/>
        </w:rPr>
        <w:t xml:space="preserve">Typ </w:t>
      </w:r>
      <w:r>
        <w:rPr>
          <w:sz w:val="20"/>
        </w:rPr>
        <w:t xml:space="preserve">HVR10 ermöglicht durch seine </w:t>
      </w:r>
      <w:r w:rsidR="00555E1D" w:rsidRPr="00555E1D">
        <w:rPr>
          <w:sz w:val="20"/>
        </w:rPr>
        <w:t xml:space="preserve">eingebaute Elektronik </w:t>
      </w:r>
      <w:r>
        <w:rPr>
          <w:sz w:val="20"/>
        </w:rPr>
        <w:t>zahlreiche</w:t>
      </w:r>
      <w:r w:rsidR="00555E1D" w:rsidRPr="00555E1D">
        <w:rPr>
          <w:sz w:val="20"/>
        </w:rPr>
        <w:t xml:space="preserve"> neue Funktionen</w:t>
      </w:r>
      <w:r>
        <w:rPr>
          <w:sz w:val="20"/>
        </w:rPr>
        <w:t xml:space="preserve"> und </w:t>
      </w:r>
      <w:r w:rsidR="001C588A">
        <w:rPr>
          <w:sz w:val="20"/>
        </w:rPr>
        <w:t>steigert</w:t>
      </w:r>
      <w:r>
        <w:rPr>
          <w:sz w:val="20"/>
        </w:rPr>
        <w:t xml:space="preserve"> dadurch </w:t>
      </w:r>
      <w:r w:rsidR="001C588A">
        <w:rPr>
          <w:sz w:val="20"/>
        </w:rPr>
        <w:t xml:space="preserve">die </w:t>
      </w:r>
      <w:r>
        <w:rPr>
          <w:sz w:val="20"/>
        </w:rPr>
        <w:t>Sicherheit des Gesamtsystems. So überwacht das Gerät b</w:t>
      </w:r>
      <w:r w:rsidR="00555E1D" w:rsidRPr="00555E1D">
        <w:rPr>
          <w:sz w:val="20"/>
        </w:rPr>
        <w:t xml:space="preserve">eim Einschalten </w:t>
      </w:r>
      <w:r>
        <w:rPr>
          <w:sz w:val="20"/>
        </w:rPr>
        <w:t>den</w:t>
      </w:r>
      <w:r w:rsidR="00555E1D" w:rsidRPr="00555E1D">
        <w:rPr>
          <w:sz w:val="20"/>
        </w:rPr>
        <w:t xml:space="preserve"> Stromanstieg. Steigt der Strom zu schnell an, ist dies ein sehr guter Indikator für einen Kurzschluss</w:t>
      </w:r>
      <w:r w:rsidR="008D6C78">
        <w:rPr>
          <w:sz w:val="20"/>
        </w:rPr>
        <w:t>, f</w:t>
      </w:r>
      <w:r>
        <w:rPr>
          <w:sz w:val="20"/>
        </w:rPr>
        <w:t>alls eine klassische Vorladeeinrichtung in Verwendung ist</w:t>
      </w:r>
      <w:r w:rsidR="00071DB9">
        <w:rPr>
          <w:sz w:val="20"/>
        </w:rPr>
        <w:t>.</w:t>
      </w:r>
      <w:r>
        <w:rPr>
          <w:sz w:val="20"/>
        </w:rPr>
        <w:t xml:space="preserve"> </w:t>
      </w:r>
      <w:r w:rsidR="00071DB9">
        <w:rPr>
          <w:sz w:val="20"/>
        </w:rPr>
        <w:t>D</w:t>
      </w:r>
      <w:r>
        <w:rPr>
          <w:sz w:val="20"/>
        </w:rPr>
        <w:t xml:space="preserve">as Gerät </w:t>
      </w:r>
      <w:r w:rsidR="00071DB9">
        <w:rPr>
          <w:sz w:val="20"/>
        </w:rPr>
        <w:t xml:space="preserve">unterbricht daraufhin sofort </w:t>
      </w:r>
      <w:r>
        <w:rPr>
          <w:sz w:val="20"/>
        </w:rPr>
        <w:t xml:space="preserve">den </w:t>
      </w:r>
      <w:r w:rsidR="00555E1D" w:rsidRPr="00555E1D">
        <w:rPr>
          <w:sz w:val="20"/>
        </w:rPr>
        <w:t>Einschaltvorgang</w:t>
      </w:r>
      <w:r w:rsidR="00071DB9">
        <w:rPr>
          <w:sz w:val="20"/>
        </w:rPr>
        <w:t>.</w:t>
      </w:r>
    </w:p>
    <w:p w14:paraId="78FF02B3" w14:textId="77777777" w:rsidR="009E6D2F" w:rsidRDefault="009E6D2F" w:rsidP="00592B60">
      <w:pPr>
        <w:pStyle w:val="Textkrper2"/>
        <w:rPr>
          <w:sz w:val="20"/>
        </w:rPr>
      </w:pPr>
    </w:p>
    <w:p w14:paraId="2145A7D3" w14:textId="095F783D" w:rsidR="00555E1D" w:rsidRPr="00555E1D" w:rsidRDefault="009E6D2F" w:rsidP="00592B60">
      <w:pPr>
        <w:pStyle w:val="Textkrper2"/>
        <w:rPr>
          <w:sz w:val="20"/>
        </w:rPr>
      </w:pPr>
      <w:r>
        <w:rPr>
          <w:sz w:val="20"/>
        </w:rPr>
        <w:t>Das neuartige Hochvolt-Relais überwacht ebenfalls permanent d</w:t>
      </w:r>
      <w:r w:rsidR="00555E1D" w:rsidRPr="00555E1D">
        <w:rPr>
          <w:sz w:val="20"/>
        </w:rPr>
        <w:t>ie Positionen der mechanischen Kontaktbrücke</w:t>
      </w:r>
      <w:r>
        <w:rPr>
          <w:sz w:val="20"/>
        </w:rPr>
        <w:t xml:space="preserve">. </w:t>
      </w:r>
      <w:r w:rsidR="00E85B86">
        <w:rPr>
          <w:sz w:val="20"/>
        </w:rPr>
        <w:t xml:space="preserve">Bei Abweichungen vom Sollzustand </w:t>
      </w:r>
      <w:r>
        <w:rPr>
          <w:sz w:val="20"/>
        </w:rPr>
        <w:t xml:space="preserve">gibt </w:t>
      </w:r>
      <w:r w:rsidR="00E85B86">
        <w:rPr>
          <w:sz w:val="20"/>
        </w:rPr>
        <w:t xml:space="preserve">das Gerät </w:t>
      </w:r>
      <w:r>
        <w:rPr>
          <w:sz w:val="20"/>
        </w:rPr>
        <w:t xml:space="preserve">ein </w:t>
      </w:r>
      <w:r w:rsidR="00555E1D" w:rsidRPr="00555E1D">
        <w:rPr>
          <w:sz w:val="20"/>
        </w:rPr>
        <w:t xml:space="preserve">Feedbacksignal </w:t>
      </w:r>
      <w:r>
        <w:rPr>
          <w:sz w:val="20"/>
        </w:rPr>
        <w:t xml:space="preserve">an das </w:t>
      </w:r>
      <w:r w:rsidR="001C588A">
        <w:rPr>
          <w:sz w:val="20"/>
        </w:rPr>
        <w:t>Batterie</w:t>
      </w:r>
      <w:r w:rsidR="00071DB9">
        <w:rPr>
          <w:sz w:val="20"/>
        </w:rPr>
        <w:t>-</w:t>
      </w:r>
      <w:r w:rsidR="001C588A">
        <w:rPr>
          <w:sz w:val="20"/>
        </w:rPr>
        <w:t>Management</w:t>
      </w:r>
      <w:r w:rsidR="00071DB9">
        <w:rPr>
          <w:sz w:val="20"/>
        </w:rPr>
        <w:t>-</w:t>
      </w:r>
      <w:r w:rsidR="001C588A">
        <w:rPr>
          <w:sz w:val="20"/>
        </w:rPr>
        <w:t>System</w:t>
      </w:r>
      <w:r>
        <w:rPr>
          <w:sz w:val="20"/>
        </w:rPr>
        <w:t xml:space="preserve"> weiter</w:t>
      </w:r>
      <w:r w:rsidR="00555E1D" w:rsidRPr="00555E1D">
        <w:rPr>
          <w:sz w:val="20"/>
        </w:rPr>
        <w:t>.</w:t>
      </w:r>
      <w:r>
        <w:rPr>
          <w:sz w:val="20"/>
        </w:rPr>
        <w:t xml:space="preserve"> </w:t>
      </w:r>
      <w:r w:rsidR="00555E1D" w:rsidRPr="00555E1D">
        <w:rPr>
          <w:sz w:val="20"/>
        </w:rPr>
        <w:t xml:space="preserve">Das BMS </w:t>
      </w:r>
      <w:r>
        <w:rPr>
          <w:sz w:val="20"/>
        </w:rPr>
        <w:t xml:space="preserve">erhält auch </w:t>
      </w:r>
      <w:r w:rsidR="001C588A">
        <w:rPr>
          <w:sz w:val="20"/>
        </w:rPr>
        <w:t xml:space="preserve">dann </w:t>
      </w:r>
      <w:r>
        <w:rPr>
          <w:sz w:val="20"/>
        </w:rPr>
        <w:t xml:space="preserve">eine Meldung, falls </w:t>
      </w:r>
      <w:r w:rsidR="00555E1D" w:rsidRPr="00555E1D">
        <w:rPr>
          <w:sz w:val="20"/>
        </w:rPr>
        <w:t xml:space="preserve">die Leitung der Spannungsversorgung oder </w:t>
      </w:r>
      <w:r w:rsidR="00071DB9">
        <w:rPr>
          <w:sz w:val="20"/>
        </w:rPr>
        <w:t>des</w:t>
      </w:r>
      <w:r w:rsidR="001C588A" w:rsidRPr="00555E1D">
        <w:rPr>
          <w:sz w:val="20"/>
        </w:rPr>
        <w:t xml:space="preserve"> </w:t>
      </w:r>
      <w:r w:rsidR="00555E1D" w:rsidRPr="00555E1D">
        <w:rPr>
          <w:sz w:val="20"/>
        </w:rPr>
        <w:t>Feedbacksignals unterbrochen sein</w:t>
      </w:r>
      <w:r>
        <w:rPr>
          <w:sz w:val="20"/>
        </w:rPr>
        <w:t xml:space="preserve"> sollte</w:t>
      </w:r>
      <w:r w:rsidR="001C588A">
        <w:rPr>
          <w:sz w:val="20"/>
        </w:rPr>
        <w:t>n</w:t>
      </w:r>
      <w:r w:rsidR="00555E1D" w:rsidRPr="00555E1D">
        <w:rPr>
          <w:sz w:val="20"/>
        </w:rPr>
        <w:t>.</w:t>
      </w:r>
    </w:p>
    <w:p w14:paraId="08440B85" w14:textId="77777777" w:rsidR="00555E1D" w:rsidRPr="00555E1D" w:rsidRDefault="00555E1D" w:rsidP="00555E1D">
      <w:pPr>
        <w:pStyle w:val="Textkrper2"/>
        <w:rPr>
          <w:sz w:val="20"/>
        </w:rPr>
      </w:pPr>
    </w:p>
    <w:p w14:paraId="44B21C2D" w14:textId="4405A432" w:rsidR="00555E1D" w:rsidRPr="00555E1D" w:rsidRDefault="00555E1D" w:rsidP="00555E1D">
      <w:pPr>
        <w:pStyle w:val="Textkrper2"/>
        <w:rPr>
          <w:sz w:val="20"/>
        </w:rPr>
      </w:pPr>
      <w:r w:rsidRPr="00555E1D">
        <w:rPr>
          <w:sz w:val="20"/>
        </w:rPr>
        <w:t xml:space="preserve">Die faustgroße Gehäuseform ermöglicht die Integration </w:t>
      </w:r>
      <w:r w:rsidR="009E6D2F" w:rsidRPr="00555E1D">
        <w:rPr>
          <w:sz w:val="20"/>
        </w:rPr>
        <w:t xml:space="preserve">des HVR10 </w:t>
      </w:r>
      <w:r w:rsidRPr="00555E1D">
        <w:rPr>
          <w:sz w:val="20"/>
        </w:rPr>
        <w:t xml:space="preserve">auch bei engen Platzverhältnissen. Das Hochvoltrelais </w:t>
      </w:r>
      <w:r w:rsidR="00E85B86">
        <w:rPr>
          <w:sz w:val="20"/>
        </w:rPr>
        <w:t>ist</w:t>
      </w:r>
      <w:r w:rsidR="00E85B86" w:rsidRPr="00555E1D">
        <w:rPr>
          <w:sz w:val="20"/>
        </w:rPr>
        <w:t xml:space="preserve"> </w:t>
      </w:r>
      <w:r w:rsidRPr="00555E1D">
        <w:rPr>
          <w:sz w:val="20"/>
        </w:rPr>
        <w:t xml:space="preserve">als </w:t>
      </w:r>
      <w:r w:rsidR="00071DB9">
        <w:rPr>
          <w:sz w:val="20"/>
        </w:rPr>
        <w:t>Funktionsmuster (A-Muster)</w:t>
      </w:r>
      <w:r w:rsidR="00071DB9" w:rsidRPr="00555E1D">
        <w:rPr>
          <w:sz w:val="20"/>
        </w:rPr>
        <w:t xml:space="preserve"> </w:t>
      </w:r>
      <w:r w:rsidRPr="00555E1D">
        <w:rPr>
          <w:sz w:val="20"/>
        </w:rPr>
        <w:t xml:space="preserve">ab sofort </w:t>
      </w:r>
      <w:r w:rsidR="00E85B86">
        <w:rPr>
          <w:sz w:val="20"/>
        </w:rPr>
        <w:t>beziehbar</w:t>
      </w:r>
      <w:r w:rsidRPr="00555E1D">
        <w:rPr>
          <w:sz w:val="20"/>
        </w:rPr>
        <w:t>. Der Serienanlauf ist für Herbst 2019 geplant.</w:t>
      </w:r>
    </w:p>
    <w:p w14:paraId="290EA318" w14:textId="111461DF" w:rsidR="00EB1DD5" w:rsidRDefault="00EB1DD5" w:rsidP="00555E1D">
      <w:pPr>
        <w:pStyle w:val="Textkrper2"/>
        <w:jc w:val="left"/>
        <w:rPr>
          <w:sz w:val="20"/>
        </w:rPr>
      </w:pPr>
    </w:p>
    <w:p w14:paraId="4B41A999" w14:textId="353AA1D5" w:rsidR="00555E1D" w:rsidRPr="00555E1D" w:rsidRDefault="00555E1D" w:rsidP="00555E1D">
      <w:pPr>
        <w:pStyle w:val="EinfAbs"/>
        <w:rPr>
          <w:rFonts w:ascii="Arial" w:hAnsi="Arial" w:cs="Arial"/>
          <w:sz w:val="20"/>
          <w:szCs w:val="20"/>
        </w:rPr>
      </w:pPr>
      <w:r w:rsidRPr="00555E1D">
        <w:rPr>
          <w:rFonts w:ascii="Arial" w:hAnsi="Arial" w:cs="Arial"/>
          <w:b/>
          <w:sz w:val="20"/>
          <w:szCs w:val="20"/>
        </w:rPr>
        <w:t>Bildunterschrift:</w:t>
      </w:r>
      <w:r w:rsidRPr="00555E1D">
        <w:rPr>
          <w:rFonts w:ascii="Arial" w:hAnsi="Arial" w:cs="Arial"/>
          <w:sz w:val="20"/>
          <w:szCs w:val="20"/>
        </w:rPr>
        <w:t xml:space="preserve"> </w:t>
      </w:r>
      <w:r w:rsidR="009E6D2F">
        <w:rPr>
          <w:rFonts w:ascii="Arial" w:hAnsi="Arial" w:cs="Arial"/>
          <w:sz w:val="20"/>
          <w:szCs w:val="20"/>
        </w:rPr>
        <w:t xml:space="preserve">Das </w:t>
      </w:r>
      <w:r w:rsidRPr="00555E1D">
        <w:rPr>
          <w:rFonts w:ascii="Arial" w:hAnsi="Arial" w:cs="Arial"/>
          <w:sz w:val="20"/>
          <w:szCs w:val="20"/>
        </w:rPr>
        <w:t>Hochvolt-Relais</w:t>
      </w:r>
      <w:r w:rsidR="009E6D2F">
        <w:rPr>
          <w:rFonts w:ascii="Arial" w:hAnsi="Arial" w:cs="Arial"/>
          <w:sz w:val="20"/>
          <w:szCs w:val="20"/>
        </w:rPr>
        <w:t xml:space="preserve"> vom </w:t>
      </w:r>
      <w:proofErr w:type="gramStart"/>
      <w:r w:rsidR="009E6D2F">
        <w:rPr>
          <w:rFonts w:ascii="Arial" w:hAnsi="Arial" w:cs="Arial"/>
          <w:sz w:val="20"/>
          <w:szCs w:val="20"/>
        </w:rPr>
        <w:t xml:space="preserve">Typ </w:t>
      </w:r>
      <w:r w:rsidRPr="00555E1D">
        <w:rPr>
          <w:rFonts w:ascii="Arial" w:hAnsi="Arial" w:cs="Arial"/>
          <w:sz w:val="20"/>
          <w:szCs w:val="20"/>
        </w:rPr>
        <w:t xml:space="preserve"> HVR</w:t>
      </w:r>
      <w:proofErr w:type="gramEnd"/>
      <w:r w:rsidRPr="00555E1D">
        <w:rPr>
          <w:rFonts w:ascii="Arial" w:hAnsi="Arial" w:cs="Arial"/>
          <w:sz w:val="20"/>
          <w:szCs w:val="20"/>
        </w:rPr>
        <w:t xml:space="preserve">10 </w:t>
      </w:r>
      <w:r w:rsidR="000F4D1A">
        <w:rPr>
          <w:rFonts w:ascii="Arial" w:hAnsi="Arial" w:cs="Arial"/>
          <w:sz w:val="20"/>
          <w:szCs w:val="20"/>
        </w:rPr>
        <w:t xml:space="preserve">kann auch extreme Fehlerströme bis 2.000 A sicher abschalten. </w:t>
      </w:r>
    </w:p>
    <w:p w14:paraId="1B97E5C7" w14:textId="77777777" w:rsidR="00555E1D" w:rsidRPr="00555E1D" w:rsidRDefault="00555E1D" w:rsidP="00EB2A6F">
      <w:pPr>
        <w:pStyle w:val="Textkrper3"/>
        <w:spacing w:line="360" w:lineRule="auto"/>
        <w:rPr>
          <w:b/>
          <w:sz w:val="20"/>
        </w:rPr>
      </w:pPr>
    </w:p>
    <w:p w14:paraId="0E57A7D1" w14:textId="77777777" w:rsidR="00EB2A6F" w:rsidRPr="00186BED" w:rsidRDefault="00EB2A6F" w:rsidP="00EB2A6F">
      <w:pPr>
        <w:pStyle w:val="berschrift5"/>
        <w:spacing w:line="240" w:lineRule="auto"/>
        <w:rPr>
          <w:i w:val="0"/>
          <w:sz w:val="18"/>
          <w:highlight w:val="black"/>
        </w:rPr>
      </w:pPr>
      <w:r w:rsidRPr="00186BED">
        <w:rPr>
          <w:i w:val="0"/>
          <w:sz w:val="18"/>
        </w:rPr>
        <w:t>Kurzporträt: E-T-A Elektrotechnische Apparate GmbH</w:t>
      </w:r>
    </w:p>
    <w:p w14:paraId="53CDC874" w14:textId="77777777" w:rsidR="00EB2A6F" w:rsidRDefault="00EB2A6F" w:rsidP="00EB2A6F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88FE794" w14:textId="7536BF08" w:rsidR="00EB2A6F" w:rsidRPr="00813902" w:rsidRDefault="00EB2A6F" w:rsidP="00EB2A6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 xml:space="preserve">Elektrotechnische Apparate GmbH erzielte </w:t>
      </w:r>
      <w:r w:rsidR="00BA4568">
        <w:rPr>
          <w:rFonts w:cs="Arial"/>
          <w:color w:val="000000"/>
          <w:sz w:val="18"/>
          <w:szCs w:val="18"/>
        </w:rPr>
        <w:t xml:space="preserve">als Weltmarktführer (lt. Uni St. Gallen) </w:t>
      </w:r>
      <w:r w:rsidRPr="00813902">
        <w:rPr>
          <w:rFonts w:cs="Arial"/>
          <w:color w:val="000000"/>
          <w:sz w:val="18"/>
          <w:szCs w:val="18"/>
        </w:rPr>
        <w:t>im Geschäftsjahr 20</w:t>
      </w:r>
      <w:r w:rsidR="001E29E7">
        <w:rPr>
          <w:rFonts w:cs="Arial"/>
          <w:color w:val="000000"/>
          <w:sz w:val="18"/>
          <w:szCs w:val="18"/>
        </w:rPr>
        <w:t>1</w:t>
      </w:r>
      <w:r w:rsidR="00AF3C5B">
        <w:rPr>
          <w:rFonts w:cs="Arial"/>
          <w:color w:val="000000"/>
          <w:sz w:val="18"/>
          <w:szCs w:val="18"/>
        </w:rPr>
        <w:t>7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 w:rsidR="00AF3C5B">
        <w:rPr>
          <w:rFonts w:cs="Arial"/>
          <w:color w:val="000000"/>
          <w:sz w:val="18"/>
          <w:szCs w:val="18"/>
        </w:rPr>
        <w:t>112</w:t>
      </w:r>
      <w:r w:rsidRPr="00813902">
        <w:rPr>
          <w:rFonts w:cs="Arial"/>
          <w:color w:val="000000"/>
          <w:sz w:val="18"/>
          <w:szCs w:val="18"/>
        </w:rPr>
        <w:t xml:space="preserve"> Mio. Euro.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in über 60 Ländern rund 1.</w:t>
      </w:r>
      <w:r w:rsidR="000B38DD">
        <w:rPr>
          <w:rFonts w:cs="Arial"/>
          <w:color w:val="000000"/>
          <w:sz w:val="18"/>
          <w:szCs w:val="18"/>
        </w:rPr>
        <w:t>2</w:t>
      </w:r>
      <w:r w:rsidR="00AF3C5B">
        <w:rPr>
          <w:rFonts w:cs="Arial"/>
          <w:color w:val="000000"/>
          <w:sz w:val="18"/>
          <w:szCs w:val="18"/>
        </w:rPr>
        <w:t>89</w:t>
      </w:r>
      <w:r w:rsidRPr="00813902">
        <w:rPr>
          <w:rFonts w:cs="Arial"/>
          <w:color w:val="000000"/>
          <w:sz w:val="18"/>
          <w:szCs w:val="18"/>
        </w:rPr>
        <w:t xml:space="preserve"> Mitarbeiter. </w:t>
      </w:r>
      <w:r w:rsidR="00012DA2">
        <w:rPr>
          <w:rFonts w:cs="Arial"/>
          <w:color w:val="000000"/>
          <w:sz w:val="18"/>
          <w:szCs w:val="18"/>
        </w:rPr>
        <w:t>Vier</w:t>
      </w:r>
      <w:r w:rsidRPr="00813902">
        <w:rPr>
          <w:rFonts w:cs="Arial"/>
          <w:color w:val="000000"/>
          <w:sz w:val="18"/>
          <w:szCs w:val="18"/>
        </w:rPr>
        <w:t xml:space="preserve"> </w:t>
      </w:r>
      <w:r w:rsidR="003648BA">
        <w:rPr>
          <w:rFonts w:cs="Arial"/>
          <w:color w:val="000000"/>
          <w:sz w:val="18"/>
          <w:szCs w:val="18"/>
        </w:rPr>
        <w:t>Werke</w:t>
      </w:r>
      <w:r w:rsidRPr="00813902">
        <w:rPr>
          <w:rFonts w:cs="Arial"/>
          <w:color w:val="000000"/>
          <w:sz w:val="18"/>
          <w:szCs w:val="18"/>
        </w:rPr>
        <w:t>, derzeit</w:t>
      </w:r>
      <w:r w:rsidR="00E45E73">
        <w:rPr>
          <w:rFonts w:cs="Arial"/>
          <w:color w:val="000000"/>
          <w:sz w:val="18"/>
          <w:szCs w:val="18"/>
        </w:rPr>
        <w:t xml:space="preserve"> </w:t>
      </w:r>
      <w:r w:rsidR="00B8101A">
        <w:rPr>
          <w:rFonts w:cs="Arial"/>
          <w:color w:val="000000"/>
          <w:sz w:val="18"/>
          <w:szCs w:val="18"/>
        </w:rPr>
        <w:t>zehn</w:t>
      </w:r>
      <w:r w:rsidR="00003CBA" w:rsidRPr="00813902">
        <w:rPr>
          <w:rFonts w:cs="Arial"/>
          <w:color w:val="000000"/>
          <w:sz w:val="18"/>
          <w:szCs w:val="18"/>
        </w:rPr>
        <w:t xml:space="preserve"> </w:t>
      </w:r>
      <w:r w:rsidRPr="00813902">
        <w:rPr>
          <w:rFonts w:cs="Arial"/>
          <w:color w:val="000000"/>
          <w:sz w:val="18"/>
          <w:szCs w:val="18"/>
        </w:rPr>
        <w:t>eigene Vertriebsniederlassungen und eine Vielzahl von Repräsentanten sind eindrucksvoller Beleg für die Internationalität des Unternehmens. Fertigung, Vertrieb, Einkauf, Marketing</w:t>
      </w:r>
      <w:r w:rsidR="000F464B"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 w:rsidR="000F464B"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hält eine umfassende Produktpalette aus stromgebundenen Schutz- und Steuerungsprodukten bereit. Diese reichen vom thermischen Geräteschutzschalter bis hin zur komplexen Absicherungslösung, die elektrische oder elektronische Systeme bei Überlaststrom und Kurzschluss schützen. Kunden sind Firmen aus dem Anlagenbau, de</w:t>
      </w:r>
      <w:r w:rsidR="00145043"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 w:rsidR="001D1094"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r w:rsidRPr="00CB50F3">
        <w:rPr>
          <w:rFonts w:cs="Arial"/>
          <w:sz w:val="18"/>
          <w:szCs w:val="18"/>
        </w:rPr>
        <w:t>www.e-t-a.</w:t>
      </w:r>
      <w:r w:rsidR="001E29E7">
        <w:rPr>
          <w:rFonts w:cs="Arial"/>
          <w:sz w:val="18"/>
          <w:szCs w:val="18"/>
        </w:rPr>
        <w:t>de</w:t>
      </w:r>
      <w:r w:rsidRPr="00813902">
        <w:rPr>
          <w:rFonts w:cs="Arial"/>
          <w:color w:val="000000"/>
          <w:sz w:val="18"/>
          <w:szCs w:val="18"/>
        </w:rPr>
        <w:t>.</w:t>
      </w:r>
    </w:p>
    <w:p w14:paraId="5D3C9628" w14:textId="77777777" w:rsidR="00200E76" w:rsidRDefault="00200E76" w:rsidP="00EB2A6F">
      <w:pPr>
        <w:rPr>
          <w:b/>
          <w:sz w:val="18"/>
        </w:rPr>
      </w:pPr>
    </w:p>
    <w:p w14:paraId="0548D13D" w14:textId="77777777" w:rsidR="00EB2A6F" w:rsidRDefault="00EB2A6F" w:rsidP="00EB2A6F">
      <w:pPr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Weitere Informationen:</w:t>
      </w:r>
    </w:p>
    <w:p w14:paraId="558FCD54" w14:textId="77777777" w:rsidR="00EB2A6F" w:rsidRDefault="00EB2A6F" w:rsidP="00EB2A6F">
      <w:pPr>
        <w:tabs>
          <w:tab w:val="left" w:pos="3544"/>
        </w:tabs>
        <w:rPr>
          <w:sz w:val="18"/>
        </w:rPr>
      </w:pPr>
      <w:r>
        <w:rPr>
          <w:sz w:val="18"/>
        </w:rPr>
        <w:t>E-T-A Elektrotechnische Apparate GmbH</w:t>
      </w:r>
      <w:r>
        <w:rPr>
          <w:sz w:val="18"/>
        </w:rPr>
        <w:tab/>
      </w:r>
    </w:p>
    <w:p w14:paraId="08C4E3E3" w14:textId="77777777" w:rsidR="00EB2A6F" w:rsidRDefault="00EB2A6F" w:rsidP="00EB2A6F">
      <w:pPr>
        <w:tabs>
          <w:tab w:val="left" w:pos="3544"/>
        </w:tabs>
        <w:rPr>
          <w:sz w:val="18"/>
        </w:rPr>
      </w:pPr>
      <w:r>
        <w:rPr>
          <w:sz w:val="18"/>
        </w:rPr>
        <w:t>Thomas Weimann</w:t>
      </w:r>
    </w:p>
    <w:p w14:paraId="0467432D" w14:textId="77777777" w:rsidR="00EB2A6F" w:rsidRDefault="00EB2A6F" w:rsidP="00EB2A6F">
      <w:pPr>
        <w:tabs>
          <w:tab w:val="left" w:pos="3544"/>
        </w:tabs>
        <w:rPr>
          <w:sz w:val="18"/>
        </w:rPr>
      </w:pPr>
      <w:r>
        <w:rPr>
          <w:sz w:val="18"/>
        </w:rPr>
        <w:t>Industriestraße 2 - 8</w:t>
      </w:r>
    </w:p>
    <w:p w14:paraId="0888C24F" w14:textId="77777777" w:rsidR="00EB2A6F" w:rsidRDefault="00EB2A6F" w:rsidP="00EB2A6F">
      <w:pPr>
        <w:tabs>
          <w:tab w:val="left" w:pos="3544"/>
        </w:tabs>
        <w:rPr>
          <w:sz w:val="18"/>
        </w:rPr>
      </w:pPr>
      <w:r>
        <w:rPr>
          <w:sz w:val="18"/>
        </w:rPr>
        <w:t>90518 Altdorf</w:t>
      </w:r>
    </w:p>
    <w:p w14:paraId="01930394" w14:textId="77777777" w:rsidR="00EB2A6F" w:rsidRDefault="002D4976" w:rsidP="00EB2A6F">
      <w:pPr>
        <w:tabs>
          <w:tab w:val="left" w:pos="3544"/>
        </w:tabs>
        <w:rPr>
          <w:sz w:val="18"/>
        </w:rPr>
      </w:pPr>
      <w:r>
        <w:rPr>
          <w:sz w:val="18"/>
        </w:rPr>
        <w:t xml:space="preserve">Tel.: 09187 </w:t>
      </w:r>
      <w:r w:rsidR="00EB2A6F">
        <w:rPr>
          <w:sz w:val="18"/>
        </w:rPr>
        <w:t>10-227</w:t>
      </w:r>
    </w:p>
    <w:p w14:paraId="7FFD050D" w14:textId="77777777" w:rsidR="00EB2A6F" w:rsidRPr="00327F2B" w:rsidRDefault="002D4976" w:rsidP="00EB2A6F">
      <w:pPr>
        <w:tabs>
          <w:tab w:val="left" w:pos="3544"/>
        </w:tabs>
        <w:rPr>
          <w:sz w:val="18"/>
          <w:lang w:val="it-IT"/>
        </w:rPr>
      </w:pPr>
      <w:r w:rsidRPr="00327F2B">
        <w:rPr>
          <w:sz w:val="18"/>
          <w:lang w:val="it-IT"/>
        </w:rPr>
        <w:t xml:space="preserve">Fax: 09187 </w:t>
      </w:r>
      <w:r w:rsidR="00EB2A6F" w:rsidRPr="00327F2B">
        <w:rPr>
          <w:sz w:val="18"/>
          <w:lang w:val="it-IT"/>
        </w:rPr>
        <w:t>10-448</w:t>
      </w:r>
    </w:p>
    <w:p w14:paraId="28B7BE15" w14:textId="77777777" w:rsidR="00EB2A6F" w:rsidRPr="00327F2B" w:rsidRDefault="00EB2A6F" w:rsidP="00EB2A6F">
      <w:pPr>
        <w:tabs>
          <w:tab w:val="left" w:pos="3544"/>
        </w:tabs>
        <w:rPr>
          <w:sz w:val="18"/>
          <w:lang w:val="it-IT"/>
        </w:rPr>
      </w:pPr>
      <w:r w:rsidRPr="00327F2B">
        <w:rPr>
          <w:sz w:val="18"/>
          <w:lang w:val="it-IT"/>
        </w:rPr>
        <w:t>E-Mail: Thomas.Weimann@e-t-a.de</w:t>
      </w:r>
    </w:p>
    <w:p w14:paraId="477D9967" w14:textId="376B9EC5" w:rsidR="00EB2A6F" w:rsidRPr="00555E1D" w:rsidRDefault="00EB2A6F">
      <w:pPr>
        <w:rPr>
          <w:b/>
          <w:sz w:val="32"/>
          <w:lang w:val="it-IT"/>
        </w:rPr>
      </w:pPr>
      <w:r w:rsidRPr="00327F2B">
        <w:rPr>
          <w:sz w:val="18"/>
          <w:lang w:val="it-IT"/>
        </w:rPr>
        <w:t>www.e-t-a.</w:t>
      </w:r>
      <w:r w:rsidR="0030251B" w:rsidRPr="00327F2B">
        <w:rPr>
          <w:sz w:val="18"/>
          <w:lang w:val="it-IT"/>
        </w:rPr>
        <w:t>de</w:t>
      </w:r>
    </w:p>
    <w:sectPr w:rsidR="00EB2A6F" w:rsidRPr="00555E1D" w:rsidSect="003D700D">
      <w:headerReference w:type="default" r:id="rId7"/>
      <w:headerReference w:type="first" r:id="rId8"/>
      <w:type w:val="continuous"/>
      <w:pgSz w:w="11907" w:h="16840" w:code="9"/>
      <w:pgMar w:top="2552" w:right="3799" w:bottom="1814" w:left="1701" w:header="150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92DF0" w14:textId="77777777" w:rsidR="008F6C09" w:rsidRDefault="008F6C09">
      <w:r>
        <w:separator/>
      </w:r>
    </w:p>
  </w:endnote>
  <w:endnote w:type="continuationSeparator" w:id="0">
    <w:p w14:paraId="58ECBECB" w14:textId="77777777" w:rsidR="008F6C09" w:rsidRDefault="008F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5BD2" w14:textId="77777777" w:rsidR="008F6C09" w:rsidRDefault="008F6C09">
      <w:r>
        <w:separator/>
      </w:r>
    </w:p>
  </w:footnote>
  <w:footnote w:type="continuationSeparator" w:id="0">
    <w:p w14:paraId="6C189B3A" w14:textId="77777777" w:rsidR="008F6C09" w:rsidRDefault="008F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F90B" w14:textId="14DE409C" w:rsidR="0001243E" w:rsidRPr="009669E7" w:rsidRDefault="0001243E">
    <w:pPr>
      <w:pStyle w:val="Kopfzeile"/>
      <w:rPr>
        <w:rStyle w:val="Seitenzahl"/>
        <w:i/>
        <w:sz w:val="18"/>
        <w:lang w:val="fr-FR"/>
      </w:rPr>
    </w:pPr>
    <w:r>
      <w:rPr>
        <w:i/>
        <w:sz w:val="18"/>
        <w:lang w:val="fr-FR"/>
      </w:rPr>
      <w:t>E-T-A_PR394</w:t>
    </w:r>
    <w:r w:rsidRPr="009669E7">
      <w:rPr>
        <w:i/>
        <w:sz w:val="18"/>
        <w:lang w:val="fr-FR"/>
      </w:rPr>
      <w:t>_</w:t>
    </w:r>
    <w:r>
      <w:rPr>
        <w:i/>
        <w:sz w:val="18"/>
        <w:lang w:val="fr-FR"/>
      </w:rPr>
      <w:t>HVR10</w:t>
    </w:r>
    <w:r w:rsidRPr="009669E7">
      <w:rPr>
        <w:i/>
        <w:sz w:val="18"/>
        <w:lang w:val="fr-FR"/>
      </w:rPr>
      <w:t xml:space="preserve">                                                                             </w:t>
    </w:r>
    <w:r>
      <w:rPr>
        <w:rStyle w:val="Seitenzahl"/>
        <w:i/>
        <w:sz w:val="18"/>
      </w:rPr>
      <w:fldChar w:fldCharType="begin"/>
    </w:r>
    <w:r w:rsidRPr="009669E7">
      <w:rPr>
        <w:rStyle w:val="Seitenzahl"/>
        <w:i/>
        <w:sz w:val="18"/>
        <w:lang w:val="fr-FR"/>
      </w:rPr>
      <w:instrText xml:space="preserve"> </w:instrText>
    </w:r>
    <w:r>
      <w:rPr>
        <w:rStyle w:val="Seitenzahl"/>
        <w:i/>
        <w:sz w:val="18"/>
        <w:lang w:val="fr-FR"/>
      </w:rPr>
      <w:instrText>PAGE</w:instrText>
    </w:r>
    <w:r w:rsidRPr="009669E7">
      <w:rPr>
        <w:rStyle w:val="Seitenzahl"/>
        <w:i/>
        <w:sz w:val="18"/>
        <w:lang w:val="fr-FR"/>
      </w:rPr>
      <w:instrText xml:space="preserve"> </w:instrText>
    </w:r>
    <w:r>
      <w:rPr>
        <w:rStyle w:val="Seitenzahl"/>
        <w:i/>
        <w:sz w:val="18"/>
      </w:rPr>
      <w:fldChar w:fldCharType="separate"/>
    </w:r>
    <w:r w:rsidR="00E85B86">
      <w:rPr>
        <w:rStyle w:val="Seitenzahl"/>
        <w:i/>
        <w:noProof/>
        <w:sz w:val="18"/>
        <w:lang w:val="fr-FR"/>
      </w:rPr>
      <w:t>2</w:t>
    </w:r>
    <w:r>
      <w:rPr>
        <w:rStyle w:val="Seitenzahl"/>
        <w:i/>
        <w:sz w:val="18"/>
      </w:rPr>
      <w:fldChar w:fldCharType="end"/>
    </w:r>
    <w:r w:rsidRPr="009669E7">
      <w:rPr>
        <w:rStyle w:val="Seitenzahl"/>
        <w:i/>
        <w:sz w:val="18"/>
        <w:lang w:val="fr-FR"/>
      </w:rPr>
      <w:t>/</w:t>
    </w:r>
    <w:r w:rsidRPr="00EA134A">
      <w:rPr>
        <w:rStyle w:val="Seitenzahl"/>
        <w:sz w:val="18"/>
      </w:rPr>
      <w:fldChar w:fldCharType="begin"/>
    </w:r>
    <w:r w:rsidRPr="009669E7">
      <w:rPr>
        <w:rStyle w:val="Seitenzahl"/>
        <w:sz w:val="18"/>
        <w:lang w:val="fr-FR"/>
      </w:rPr>
      <w:instrText xml:space="preserve"> </w:instrText>
    </w:r>
    <w:r>
      <w:rPr>
        <w:rStyle w:val="Seitenzahl"/>
        <w:sz w:val="18"/>
        <w:lang w:val="fr-FR"/>
      </w:rPr>
      <w:instrText>NUMPAGES</w:instrText>
    </w:r>
    <w:r w:rsidRPr="009669E7">
      <w:rPr>
        <w:rStyle w:val="Seitenzahl"/>
        <w:sz w:val="18"/>
        <w:lang w:val="fr-FR"/>
      </w:rPr>
      <w:instrText xml:space="preserve"> </w:instrText>
    </w:r>
    <w:r w:rsidRPr="00EA134A">
      <w:rPr>
        <w:rStyle w:val="Seitenzahl"/>
        <w:sz w:val="18"/>
      </w:rPr>
      <w:fldChar w:fldCharType="separate"/>
    </w:r>
    <w:r w:rsidR="00E85B86">
      <w:rPr>
        <w:rStyle w:val="Seitenzahl"/>
        <w:noProof/>
        <w:sz w:val="18"/>
        <w:lang w:val="fr-FR"/>
      </w:rPr>
      <w:t>3</w:t>
    </w:r>
    <w:r w:rsidRPr="00EA134A">
      <w:rPr>
        <w:rStyle w:val="Seitenzahl"/>
        <w:sz w:val="18"/>
      </w:rPr>
      <w:fldChar w:fldCharType="end"/>
    </w:r>
  </w:p>
  <w:p w14:paraId="36DF0672" w14:textId="77777777" w:rsidR="0001243E" w:rsidRPr="009669E7" w:rsidRDefault="0001243E">
    <w:pPr>
      <w:pStyle w:val="Kopfzeile"/>
      <w:rPr>
        <w:rStyle w:val="Seitenzahl"/>
        <w:i/>
        <w:sz w:val="20"/>
        <w:lang w:val="fr-FR"/>
      </w:rPr>
    </w:pPr>
  </w:p>
  <w:p w14:paraId="25070906" w14:textId="77777777" w:rsidR="0001243E" w:rsidRPr="009669E7" w:rsidRDefault="0001243E">
    <w:pPr>
      <w:pStyle w:val="Kopfzeile"/>
      <w:rPr>
        <w:rStyle w:val="Seitenzahl"/>
        <w:i/>
        <w:sz w:val="20"/>
        <w:lang w:val="fr-FR"/>
      </w:rPr>
    </w:pPr>
  </w:p>
  <w:p w14:paraId="19F1FB35" w14:textId="77777777" w:rsidR="0001243E" w:rsidRPr="009669E7" w:rsidRDefault="0001243E">
    <w:pPr>
      <w:pStyle w:val="Kopfzeile"/>
      <w:rPr>
        <w:rStyle w:val="Seitenzahl"/>
        <w:i/>
        <w:sz w:val="20"/>
        <w:lang w:val="fr-FR"/>
      </w:rPr>
    </w:pPr>
  </w:p>
  <w:p w14:paraId="733ED36D" w14:textId="77777777" w:rsidR="0001243E" w:rsidRPr="009669E7" w:rsidRDefault="0001243E">
    <w:pPr>
      <w:pStyle w:val="Kopfzeile"/>
      <w:rPr>
        <w:sz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324A" w14:textId="77777777" w:rsidR="0001243E" w:rsidRDefault="0001243E">
    <w:pPr>
      <w:pStyle w:val="Kopfzeile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F14"/>
    <w:multiLevelType w:val="singleLevel"/>
    <w:tmpl w:val="DA1C128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67F01"/>
    <w:multiLevelType w:val="hybridMultilevel"/>
    <w:tmpl w:val="52A2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A5736"/>
    <w:multiLevelType w:val="singleLevel"/>
    <w:tmpl w:val="F2BE1A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EE77FB"/>
    <w:multiLevelType w:val="hybridMultilevel"/>
    <w:tmpl w:val="6674DD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B"/>
    <w:rsid w:val="0000155F"/>
    <w:rsid w:val="000022F7"/>
    <w:rsid w:val="00003CBA"/>
    <w:rsid w:val="0000426C"/>
    <w:rsid w:val="000043E0"/>
    <w:rsid w:val="00011D41"/>
    <w:rsid w:val="0001243E"/>
    <w:rsid w:val="0001291A"/>
    <w:rsid w:val="00012DA2"/>
    <w:rsid w:val="00026279"/>
    <w:rsid w:val="000268EB"/>
    <w:rsid w:val="00036432"/>
    <w:rsid w:val="0003684D"/>
    <w:rsid w:val="0004106E"/>
    <w:rsid w:val="0004621E"/>
    <w:rsid w:val="0004795B"/>
    <w:rsid w:val="000510ED"/>
    <w:rsid w:val="00056345"/>
    <w:rsid w:val="00061D25"/>
    <w:rsid w:val="0006759C"/>
    <w:rsid w:val="00070D6F"/>
    <w:rsid w:val="00071DB9"/>
    <w:rsid w:val="000772D8"/>
    <w:rsid w:val="000819D0"/>
    <w:rsid w:val="000879A1"/>
    <w:rsid w:val="0009351B"/>
    <w:rsid w:val="0009499E"/>
    <w:rsid w:val="000949F2"/>
    <w:rsid w:val="000A1C2B"/>
    <w:rsid w:val="000A4973"/>
    <w:rsid w:val="000A58F1"/>
    <w:rsid w:val="000B1FC2"/>
    <w:rsid w:val="000B38DD"/>
    <w:rsid w:val="000D73AE"/>
    <w:rsid w:val="000F09AD"/>
    <w:rsid w:val="000F1214"/>
    <w:rsid w:val="000F265B"/>
    <w:rsid w:val="000F464B"/>
    <w:rsid w:val="000F4BD4"/>
    <w:rsid w:val="000F4D1A"/>
    <w:rsid w:val="000F6743"/>
    <w:rsid w:val="001033EF"/>
    <w:rsid w:val="001045CB"/>
    <w:rsid w:val="001063BF"/>
    <w:rsid w:val="00107951"/>
    <w:rsid w:val="0011256F"/>
    <w:rsid w:val="001169E4"/>
    <w:rsid w:val="00127FA2"/>
    <w:rsid w:val="001319F2"/>
    <w:rsid w:val="00145043"/>
    <w:rsid w:val="001457A2"/>
    <w:rsid w:val="001525D9"/>
    <w:rsid w:val="0015435E"/>
    <w:rsid w:val="00157D98"/>
    <w:rsid w:val="00162F54"/>
    <w:rsid w:val="001648DA"/>
    <w:rsid w:val="00167F55"/>
    <w:rsid w:val="001752F7"/>
    <w:rsid w:val="00182082"/>
    <w:rsid w:val="0018443C"/>
    <w:rsid w:val="00185137"/>
    <w:rsid w:val="001866D1"/>
    <w:rsid w:val="001A1735"/>
    <w:rsid w:val="001B49AB"/>
    <w:rsid w:val="001B6F39"/>
    <w:rsid w:val="001C588A"/>
    <w:rsid w:val="001C6666"/>
    <w:rsid w:val="001D1094"/>
    <w:rsid w:val="001D2F58"/>
    <w:rsid w:val="001D525B"/>
    <w:rsid w:val="001D6EC5"/>
    <w:rsid w:val="001E0AF6"/>
    <w:rsid w:val="001E29E7"/>
    <w:rsid w:val="001F523F"/>
    <w:rsid w:val="001F58B7"/>
    <w:rsid w:val="001F61FB"/>
    <w:rsid w:val="00200868"/>
    <w:rsid w:val="00200E76"/>
    <w:rsid w:val="002042E1"/>
    <w:rsid w:val="00205163"/>
    <w:rsid w:val="00210748"/>
    <w:rsid w:val="00216A2F"/>
    <w:rsid w:val="0024147B"/>
    <w:rsid w:val="00245105"/>
    <w:rsid w:val="00245AAF"/>
    <w:rsid w:val="00246A8C"/>
    <w:rsid w:val="00256C6F"/>
    <w:rsid w:val="00257996"/>
    <w:rsid w:val="00260485"/>
    <w:rsid w:val="00261376"/>
    <w:rsid w:val="00262914"/>
    <w:rsid w:val="0026454E"/>
    <w:rsid w:val="00267959"/>
    <w:rsid w:val="00280362"/>
    <w:rsid w:val="002825DF"/>
    <w:rsid w:val="00284058"/>
    <w:rsid w:val="00294504"/>
    <w:rsid w:val="002967A4"/>
    <w:rsid w:val="002977B0"/>
    <w:rsid w:val="002979CD"/>
    <w:rsid w:val="002A0AF0"/>
    <w:rsid w:val="002A2417"/>
    <w:rsid w:val="002A341C"/>
    <w:rsid w:val="002A5F36"/>
    <w:rsid w:val="002A6795"/>
    <w:rsid w:val="002A7D4B"/>
    <w:rsid w:val="002B0244"/>
    <w:rsid w:val="002D0704"/>
    <w:rsid w:val="002D2753"/>
    <w:rsid w:val="002D2911"/>
    <w:rsid w:val="002D33D4"/>
    <w:rsid w:val="002D4976"/>
    <w:rsid w:val="002D58DB"/>
    <w:rsid w:val="002E1E6B"/>
    <w:rsid w:val="002E7CB2"/>
    <w:rsid w:val="002F664D"/>
    <w:rsid w:val="0030251B"/>
    <w:rsid w:val="00304975"/>
    <w:rsid w:val="00304C2F"/>
    <w:rsid w:val="0031665A"/>
    <w:rsid w:val="00316DBC"/>
    <w:rsid w:val="003252B6"/>
    <w:rsid w:val="00327F2B"/>
    <w:rsid w:val="003318F3"/>
    <w:rsid w:val="003357F6"/>
    <w:rsid w:val="0035059A"/>
    <w:rsid w:val="00351113"/>
    <w:rsid w:val="003648BA"/>
    <w:rsid w:val="00366FCF"/>
    <w:rsid w:val="00370C4D"/>
    <w:rsid w:val="00385FAC"/>
    <w:rsid w:val="0039731F"/>
    <w:rsid w:val="003A002C"/>
    <w:rsid w:val="003A0462"/>
    <w:rsid w:val="003A1B4B"/>
    <w:rsid w:val="003A4C55"/>
    <w:rsid w:val="003A685D"/>
    <w:rsid w:val="003C64D8"/>
    <w:rsid w:val="003D700D"/>
    <w:rsid w:val="003E4B4F"/>
    <w:rsid w:val="003E529C"/>
    <w:rsid w:val="003E5350"/>
    <w:rsid w:val="003F4AF7"/>
    <w:rsid w:val="003F667E"/>
    <w:rsid w:val="00407305"/>
    <w:rsid w:val="004116B3"/>
    <w:rsid w:val="00413A32"/>
    <w:rsid w:val="00414216"/>
    <w:rsid w:val="00415893"/>
    <w:rsid w:val="00423E78"/>
    <w:rsid w:val="004315C7"/>
    <w:rsid w:val="00432ADC"/>
    <w:rsid w:val="00444F37"/>
    <w:rsid w:val="004502A1"/>
    <w:rsid w:val="00460D32"/>
    <w:rsid w:val="00463BE2"/>
    <w:rsid w:val="004814A4"/>
    <w:rsid w:val="00485302"/>
    <w:rsid w:val="004941A6"/>
    <w:rsid w:val="004966DD"/>
    <w:rsid w:val="004A317D"/>
    <w:rsid w:val="004A3743"/>
    <w:rsid w:val="004A58C0"/>
    <w:rsid w:val="004B1621"/>
    <w:rsid w:val="004B763B"/>
    <w:rsid w:val="004D31FE"/>
    <w:rsid w:val="004D39B0"/>
    <w:rsid w:val="004E42A5"/>
    <w:rsid w:val="004E5770"/>
    <w:rsid w:val="004F2024"/>
    <w:rsid w:val="004F5422"/>
    <w:rsid w:val="0050202A"/>
    <w:rsid w:val="00504C53"/>
    <w:rsid w:val="00506B8C"/>
    <w:rsid w:val="00507A2A"/>
    <w:rsid w:val="005138E6"/>
    <w:rsid w:val="00517E53"/>
    <w:rsid w:val="00521DF1"/>
    <w:rsid w:val="00526539"/>
    <w:rsid w:val="00527582"/>
    <w:rsid w:val="00540EC5"/>
    <w:rsid w:val="00543009"/>
    <w:rsid w:val="00554D81"/>
    <w:rsid w:val="00555E1D"/>
    <w:rsid w:val="00571FC4"/>
    <w:rsid w:val="00577F54"/>
    <w:rsid w:val="00581706"/>
    <w:rsid w:val="0058567A"/>
    <w:rsid w:val="005926A1"/>
    <w:rsid w:val="00592B60"/>
    <w:rsid w:val="005B10FF"/>
    <w:rsid w:val="005B31F2"/>
    <w:rsid w:val="005D1123"/>
    <w:rsid w:val="005D6DA2"/>
    <w:rsid w:val="005E1109"/>
    <w:rsid w:val="005E250F"/>
    <w:rsid w:val="005E5A06"/>
    <w:rsid w:val="005F240A"/>
    <w:rsid w:val="005F2AA4"/>
    <w:rsid w:val="005F3629"/>
    <w:rsid w:val="005F676C"/>
    <w:rsid w:val="005F71BA"/>
    <w:rsid w:val="00600815"/>
    <w:rsid w:val="00600A74"/>
    <w:rsid w:val="00601BDD"/>
    <w:rsid w:val="00606900"/>
    <w:rsid w:val="00610B91"/>
    <w:rsid w:val="00615187"/>
    <w:rsid w:val="00615613"/>
    <w:rsid w:val="00627B35"/>
    <w:rsid w:val="00630A4B"/>
    <w:rsid w:val="00637BCB"/>
    <w:rsid w:val="00640774"/>
    <w:rsid w:val="006423D4"/>
    <w:rsid w:val="0064445E"/>
    <w:rsid w:val="00652482"/>
    <w:rsid w:val="006624D6"/>
    <w:rsid w:val="00677474"/>
    <w:rsid w:val="00680938"/>
    <w:rsid w:val="00685958"/>
    <w:rsid w:val="0068635E"/>
    <w:rsid w:val="00687D3E"/>
    <w:rsid w:val="00692D42"/>
    <w:rsid w:val="006B2CE2"/>
    <w:rsid w:val="006C06F4"/>
    <w:rsid w:val="006C0B29"/>
    <w:rsid w:val="006C118B"/>
    <w:rsid w:val="006C4207"/>
    <w:rsid w:val="006C5070"/>
    <w:rsid w:val="006C6436"/>
    <w:rsid w:val="006D573D"/>
    <w:rsid w:val="006E7471"/>
    <w:rsid w:val="006E7739"/>
    <w:rsid w:val="006F1EB8"/>
    <w:rsid w:val="006F2A43"/>
    <w:rsid w:val="006F61F2"/>
    <w:rsid w:val="00703908"/>
    <w:rsid w:val="007078E0"/>
    <w:rsid w:val="00714F32"/>
    <w:rsid w:val="007332BD"/>
    <w:rsid w:val="00733359"/>
    <w:rsid w:val="00734D07"/>
    <w:rsid w:val="007515CF"/>
    <w:rsid w:val="0075268A"/>
    <w:rsid w:val="0075600E"/>
    <w:rsid w:val="00760FEF"/>
    <w:rsid w:val="0076266E"/>
    <w:rsid w:val="007711A6"/>
    <w:rsid w:val="007713E7"/>
    <w:rsid w:val="007747F5"/>
    <w:rsid w:val="00780B86"/>
    <w:rsid w:val="00790493"/>
    <w:rsid w:val="007978C1"/>
    <w:rsid w:val="007A53EF"/>
    <w:rsid w:val="007A626A"/>
    <w:rsid w:val="007A64A8"/>
    <w:rsid w:val="007C45AC"/>
    <w:rsid w:val="007C63D4"/>
    <w:rsid w:val="007D593E"/>
    <w:rsid w:val="007D696D"/>
    <w:rsid w:val="007F2634"/>
    <w:rsid w:val="007F411C"/>
    <w:rsid w:val="007F5E57"/>
    <w:rsid w:val="007F668C"/>
    <w:rsid w:val="0080462B"/>
    <w:rsid w:val="00806A4E"/>
    <w:rsid w:val="00822884"/>
    <w:rsid w:val="00823652"/>
    <w:rsid w:val="00834B0A"/>
    <w:rsid w:val="00841D77"/>
    <w:rsid w:val="00842040"/>
    <w:rsid w:val="0087339D"/>
    <w:rsid w:val="008762E0"/>
    <w:rsid w:val="00882FD7"/>
    <w:rsid w:val="008861B5"/>
    <w:rsid w:val="00890525"/>
    <w:rsid w:val="00893F8A"/>
    <w:rsid w:val="008943C9"/>
    <w:rsid w:val="00894939"/>
    <w:rsid w:val="008B09D3"/>
    <w:rsid w:val="008C651B"/>
    <w:rsid w:val="008D26C7"/>
    <w:rsid w:val="008D3869"/>
    <w:rsid w:val="008D682D"/>
    <w:rsid w:val="008D6C78"/>
    <w:rsid w:val="008E3A17"/>
    <w:rsid w:val="008E69F3"/>
    <w:rsid w:val="008F0721"/>
    <w:rsid w:val="008F3225"/>
    <w:rsid w:val="008F3DA6"/>
    <w:rsid w:val="008F3E63"/>
    <w:rsid w:val="008F6C09"/>
    <w:rsid w:val="00904E55"/>
    <w:rsid w:val="00910AE1"/>
    <w:rsid w:val="00915001"/>
    <w:rsid w:val="009205A1"/>
    <w:rsid w:val="00925535"/>
    <w:rsid w:val="00935BFA"/>
    <w:rsid w:val="009373F7"/>
    <w:rsid w:val="00942A34"/>
    <w:rsid w:val="009563BA"/>
    <w:rsid w:val="00956BB1"/>
    <w:rsid w:val="00960750"/>
    <w:rsid w:val="00962508"/>
    <w:rsid w:val="009662C3"/>
    <w:rsid w:val="009669E7"/>
    <w:rsid w:val="00974DF2"/>
    <w:rsid w:val="00977FD6"/>
    <w:rsid w:val="00984F90"/>
    <w:rsid w:val="00996B95"/>
    <w:rsid w:val="00996FFB"/>
    <w:rsid w:val="009A29F9"/>
    <w:rsid w:val="009A31DB"/>
    <w:rsid w:val="009A3CC8"/>
    <w:rsid w:val="009D00D1"/>
    <w:rsid w:val="009D638D"/>
    <w:rsid w:val="009E07E9"/>
    <w:rsid w:val="009E6D2F"/>
    <w:rsid w:val="009F3DC9"/>
    <w:rsid w:val="00A04352"/>
    <w:rsid w:val="00A043FB"/>
    <w:rsid w:val="00A057F2"/>
    <w:rsid w:val="00A17312"/>
    <w:rsid w:val="00A25339"/>
    <w:rsid w:val="00A27C98"/>
    <w:rsid w:val="00A337EA"/>
    <w:rsid w:val="00A33C5D"/>
    <w:rsid w:val="00A35E38"/>
    <w:rsid w:val="00A401DC"/>
    <w:rsid w:val="00A40565"/>
    <w:rsid w:val="00A53611"/>
    <w:rsid w:val="00A53A67"/>
    <w:rsid w:val="00A56D38"/>
    <w:rsid w:val="00A61249"/>
    <w:rsid w:val="00A63607"/>
    <w:rsid w:val="00A6749F"/>
    <w:rsid w:val="00A809CE"/>
    <w:rsid w:val="00A95529"/>
    <w:rsid w:val="00AA3260"/>
    <w:rsid w:val="00AA400B"/>
    <w:rsid w:val="00AA5BCB"/>
    <w:rsid w:val="00AA78EC"/>
    <w:rsid w:val="00AC1467"/>
    <w:rsid w:val="00AC56A3"/>
    <w:rsid w:val="00AD6CB1"/>
    <w:rsid w:val="00AE6D87"/>
    <w:rsid w:val="00AF0195"/>
    <w:rsid w:val="00AF2D1F"/>
    <w:rsid w:val="00AF35F7"/>
    <w:rsid w:val="00AF3C5B"/>
    <w:rsid w:val="00B042F4"/>
    <w:rsid w:val="00B06DD6"/>
    <w:rsid w:val="00B07909"/>
    <w:rsid w:val="00B13F58"/>
    <w:rsid w:val="00B177EB"/>
    <w:rsid w:val="00B23123"/>
    <w:rsid w:val="00B32EDF"/>
    <w:rsid w:val="00B3474F"/>
    <w:rsid w:val="00B35C33"/>
    <w:rsid w:val="00B446BD"/>
    <w:rsid w:val="00B45117"/>
    <w:rsid w:val="00B46689"/>
    <w:rsid w:val="00B47C1D"/>
    <w:rsid w:val="00B60C80"/>
    <w:rsid w:val="00B61EE9"/>
    <w:rsid w:val="00B6782C"/>
    <w:rsid w:val="00B74BCA"/>
    <w:rsid w:val="00B80C7E"/>
    <w:rsid w:val="00B8101A"/>
    <w:rsid w:val="00B86B86"/>
    <w:rsid w:val="00B87477"/>
    <w:rsid w:val="00B952F6"/>
    <w:rsid w:val="00BA0575"/>
    <w:rsid w:val="00BA0636"/>
    <w:rsid w:val="00BA2551"/>
    <w:rsid w:val="00BA4568"/>
    <w:rsid w:val="00BB0B42"/>
    <w:rsid w:val="00BB3113"/>
    <w:rsid w:val="00BC3C8E"/>
    <w:rsid w:val="00BC4F88"/>
    <w:rsid w:val="00BC5740"/>
    <w:rsid w:val="00BC7046"/>
    <w:rsid w:val="00BE4678"/>
    <w:rsid w:val="00BF06B2"/>
    <w:rsid w:val="00BF16BC"/>
    <w:rsid w:val="00BF2850"/>
    <w:rsid w:val="00BF4985"/>
    <w:rsid w:val="00C034D2"/>
    <w:rsid w:val="00C06C10"/>
    <w:rsid w:val="00C103B6"/>
    <w:rsid w:val="00C1209E"/>
    <w:rsid w:val="00C13FA2"/>
    <w:rsid w:val="00C16F2B"/>
    <w:rsid w:val="00C17274"/>
    <w:rsid w:val="00C218BD"/>
    <w:rsid w:val="00C23373"/>
    <w:rsid w:val="00C23C19"/>
    <w:rsid w:val="00C32265"/>
    <w:rsid w:val="00C3314B"/>
    <w:rsid w:val="00C523C6"/>
    <w:rsid w:val="00C56FD6"/>
    <w:rsid w:val="00C60BD4"/>
    <w:rsid w:val="00C61435"/>
    <w:rsid w:val="00C72779"/>
    <w:rsid w:val="00C73B0C"/>
    <w:rsid w:val="00C878FC"/>
    <w:rsid w:val="00C96ADA"/>
    <w:rsid w:val="00CA3166"/>
    <w:rsid w:val="00CA505B"/>
    <w:rsid w:val="00CB497B"/>
    <w:rsid w:val="00CB50F3"/>
    <w:rsid w:val="00CB69CB"/>
    <w:rsid w:val="00CB773B"/>
    <w:rsid w:val="00CB7D07"/>
    <w:rsid w:val="00CC475F"/>
    <w:rsid w:val="00CC48F4"/>
    <w:rsid w:val="00CC4A7D"/>
    <w:rsid w:val="00CC6120"/>
    <w:rsid w:val="00CC654E"/>
    <w:rsid w:val="00CD4C17"/>
    <w:rsid w:val="00CE0E2E"/>
    <w:rsid w:val="00CE5738"/>
    <w:rsid w:val="00CE6570"/>
    <w:rsid w:val="00CF2DF7"/>
    <w:rsid w:val="00CF5EAE"/>
    <w:rsid w:val="00CF63D4"/>
    <w:rsid w:val="00D02457"/>
    <w:rsid w:val="00D036A9"/>
    <w:rsid w:val="00D06FC9"/>
    <w:rsid w:val="00D10DF5"/>
    <w:rsid w:val="00D205BE"/>
    <w:rsid w:val="00D225DC"/>
    <w:rsid w:val="00D25480"/>
    <w:rsid w:val="00D410B5"/>
    <w:rsid w:val="00D41707"/>
    <w:rsid w:val="00D42E98"/>
    <w:rsid w:val="00D43807"/>
    <w:rsid w:val="00D46D9A"/>
    <w:rsid w:val="00D53A2A"/>
    <w:rsid w:val="00D6756B"/>
    <w:rsid w:val="00D72A5B"/>
    <w:rsid w:val="00D73D14"/>
    <w:rsid w:val="00D77F82"/>
    <w:rsid w:val="00D81572"/>
    <w:rsid w:val="00D82047"/>
    <w:rsid w:val="00D85AE7"/>
    <w:rsid w:val="00D93959"/>
    <w:rsid w:val="00D955C2"/>
    <w:rsid w:val="00D96447"/>
    <w:rsid w:val="00D968D9"/>
    <w:rsid w:val="00DB6834"/>
    <w:rsid w:val="00DC0F4D"/>
    <w:rsid w:val="00DD6E91"/>
    <w:rsid w:val="00DD73A6"/>
    <w:rsid w:val="00DE6491"/>
    <w:rsid w:val="00DE7551"/>
    <w:rsid w:val="00DF05B9"/>
    <w:rsid w:val="00DF0BD4"/>
    <w:rsid w:val="00E00F6A"/>
    <w:rsid w:val="00E03E4B"/>
    <w:rsid w:val="00E1668C"/>
    <w:rsid w:val="00E17D5D"/>
    <w:rsid w:val="00E23880"/>
    <w:rsid w:val="00E45E73"/>
    <w:rsid w:val="00E5125B"/>
    <w:rsid w:val="00E5380B"/>
    <w:rsid w:val="00E5423A"/>
    <w:rsid w:val="00E61374"/>
    <w:rsid w:val="00E80DDC"/>
    <w:rsid w:val="00E8101D"/>
    <w:rsid w:val="00E85B86"/>
    <w:rsid w:val="00E85BB1"/>
    <w:rsid w:val="00EB06D7"/>
    <w:rsid w:val="00EB1DD5"/>
    <w:rsid w:val="00EB2A6F"/>
    <w:rsid w:val="00EB51FE"/>
    <w:rsid w:val="00EB5295"/>
    <w:rsid w:val="00EC75AC"/>
    <w:rsid w:val="00ED4003"/>
    <w:rsid w:val="00ED717E"/>
    <w:rsid w:val="00EE17B2"/>
    <w:rsid w:val="00EE2CCD"/>
    <w:rsid w:val="00EE4760"/>
    <w:rsid w:val="00EE4F13"/>
    <w:rsid w:val="00EF065F"/>
    <w:rsid w:val="00F03D0B"/>
    <w:rsid w:val="00F04D1A"/>
    <w:rsid w:val="00F25AC8"/>
    <w:rsid w:val="00F32ECF"/>
    <w:rsid w:val="00F652D6"/>
    <w:rsid w:val="00F71B6D"/>
    <w:rsid w:val="00F91C3D"/>
    <w:rsid w:val="00F9218E"/>
    <w:rsid w:val="00F9520A"/>
    <w:rsid w:val="00FA2D92"/>
    <w:rsid w:val="00FA6D6B"/>
    <w:rsid w:val="00FB48BD"/>
    <w:rsid w:val="00FD1C4B"/>
    <w:rsid w:val="00FD6628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353A1"/>
  <w14:defaultImageDpi w14:val="300"/>
  <w15:docId w15:val="{2AAB6E7D-669A-9D44-A4F4-C71893A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16F2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16F2B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8815F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815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16F2B"/>
    <w:pPr>
      <w:keepNext/>
      <w:jc w:val="both"/>
      <w:outlineLvl w:val="3"/>
    </w:pPr>
    <w:rPr>
      <w:i/>
      <w:color w:val="000000"/>
      <w:sz w:val="16"/>
    </w:rPr>
  </w:style>
  <w:style w:type="paragraph" w:styleId="berschrift5">
    <w:name w:val="heading 5"/>
    <w:basedOn w:val="Standard"/>
    <w:next w:val="Standard"/>
    <w:qFormat/>
    <w:rsid w:val="00C16F2B"/>
    <w:pPr>
      <w:keepNext/>
      <w:spacing w:line="360" w:lineRule="auto"/>
      <w:outlineLvl w:val="4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ssetexteZerreiss">
    <w:name w:val="Pressetexte Zerreiss"/>
    <w:basedOn w:val="Standard"/>
    <w:rsid w:val="00C16F2B"/>
    <w:pPr>
      <w:spacing w:line="360" w:lineRule="auto"/>
    </w:pPr>
  </w:style>
  <w:style w:type="paragraph" w:styleId="Kopfzeile">
    <w:name w:val="header"/>
    <w:basedOn w:val="Standard"/>
    <w:rsid w:val="00C16F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F2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6F2B"/>
  </w:style>
  <w:style w:type="paragraph" w:customStyle="1" w:styleId="Textkrper21">
    <w:name w:val="Textkörper 21"/>
    <w:basedOn w:val="Standard"/>
    <w:rsid w:val="00C16F2B"/>
    <w:pPr>
      <w:spacing w:line="360" w:lineRule="auto"/>
    </w:pPr>
    <w:rPr>
      <w:sz w:val="22"/>
    </w:rPr>
  </w:style>
  <w:style w:type="paragraph" w:styleId="Textkrper2">
    <w:name w:val="Body Text 2"/>
    <w:basedOn w:val="Standard"/>
    <w:rsid w:val="00C16F2B"/>
    <w:pPr>
      <w:spacing w:line="360" w:lineRule="auto"/>
      <w:jc w:val="both"/>
    </w:pPr>
    <w:rPr>
      <w:sz w:val="22"/>
    </w:rPr>
  </w:style>
  <w:style w:type="paragraph" w:styleId="Textkrper3">
    <w:name w:val="Body Text 3"/>
    <w:basedOn w:val="Standard"/>
    <w:rsid w:val="00C16F2B"/>
    <w:rPr>
      <w:sz w:val="22"/>
    </w:rPr>
  </w:style>
  <w:style w:type="character" w:styleId="Hyperlink">
    <w:name w:val="Hyperlink"/>
    <w:rsid w:val="00C16F2B"/>
    <w:rPr>
      <w:color w:val="0000FF"/>
      <w:u w:val="single"/>
    </w:rPr>
  </w:style>
  <w:style w:type="paragraph" w:styleId="Sprechblasentext">
    <w:name w:val="Balloon Text"/>
    <w:basedOn w:val="Standard"/>
    <w:semiHidden/>
    <w:rsid w:val="00B30BC8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D4351F"/>
    <w:rPr>
      <w:szCs w:val="24"/>
    </w:rPr>
  </w:style>
  <w:style w:type="character" w:styleId="Endnotenzeichen">
    <w:name w:val="endnote reference"/>
    <w:semiHidden/>
    <w:rsid w:val="00D4351F"/>
    <w:rPr>
      <w:vertAlign w:val="superscript"/>
    </w:rPr>
  </w:style>
  <w:style w:type="paragraph" w:styleId="Dokumentstruktur">
    <w:name w:val="Document Map"/>
    <w:basedOn w:val="Standard"/>
    <w:semiHidden/>
    <w:rsid w:val="00F652D6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basedOn w:val="Absatz-Standardschriftart"/>
    <w:semiHidden/>
    <w:unhideWhenUsed/>
    <w:rsid w:val="00F32EC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32EC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32EC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32E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32ECF"/>
    <w:rPr>
      <w:rFonts w:ascii="Arial" w:hAnsi="Arial"/>
      <w:b/>
      <w:bCs/>
    </w:rPr>
  </w:style>
  <w:style w:type="paragraph" w:customStyle="1" w:styleId="EinfAbs">
    <w:name w:val="[Einf. Abs.]"/>
    <w:basedOn w:val="Standard"/>
    <w:uiPriority w:val="99"/>
    <w:rsid w:val="00555E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berarbeitung">
    <w:name w:val="Revision"/>
    <w:hidden/>
    <w:uiPriority w:val="99"/>
    <w:semiHidden/>
    <w:rsid w:val="00592B6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PR298/Porträt 2008</vt:lpstr>
    </vt:vector>
  </TitlesOfParts>
  <Company>E-T-A GmbH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PR298/Porträt 2008</dc:title>
  <dc:subject/>
  <dc:creator>mpopp</dc:creator>
  <cp:keywords/>
  <dc:description/>
  <cp:lastModifiedBy>Franziska Stephan</cp:lastModifiedBy>
  <cp:revision>2</cp:revision>
  <cp:lastPrinted>2018-09-04T11:10:00Z</cp:lastPrinted>
  <dcterms:created xsi:type="dcterms:W3CDTF">2018-09-04T11:23:00Z</dcterms:created>
  <dcterms:modified xsi:type="dcterms:W3CDTF">2018-09-04T11:23:00Z</dcterms:modified>
</cp:coreProperties>
</file>